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8ABF" w14:textId="77777777" w:rsidR="001E6FA7" w:rsidRDefault="001E6FA7" w:rsidP="001E6FA7">
      <w:pPr>
        <w:spacing w:line="360" w:lineRule="auto"/>
        <w:ind w:right="-142"/>
        <w:jc w:val="center"/>
        <w:rPr>
          <w:rFonts w:ascii="Calibri" w:hAnsi="Calibri" w:cs="Calibri"/>
          <w:b/>
          <w:sz w:val="28"/>
          <w:szCs w:val="28"/>
        </w:rPr>
      </w:pPr>
    </w:p>
    <w:p w14:paraId="482D290F" w14:textId="77777777" w:rsidR="001E6FA7" w:rsidRDefault="001E6FA7" w:rsidP="001E6FA7">
      <w:pPr>
        <w:spacing w:line="360" w:lineRule="auto"/>
        <w:ind w:right="-142"/>
        <w:jc w:val="center"/>
        <w:rPr>
          <w:rFonts w:ascii="Calibri" w:hAnsi="Calibri" w:cs="Calibri"/>
          <w:b/>
          <w:sz w:val="28"/>
          <w:szCs w:val="28"/>
        </w:rPr>
      </w:pPr>
    </w:p>
    <w:p w14:paraId="2801D53F" w14:textId="03E5BDA3" w:rsidR="001E6FA7" w:rsidRPr="001E6FA7" w:rsidRDefault="001E6FA7" w:rsidP="001E6FA7">
      <w:pPr>
        <w:spacing w:line="360" w:lineRule="auto"/>
        <w:ind w:right="-142"/>
        <w:jc w:val="center"/>
        <w:rPr>
          <w:rFonts w:ascii="Calibri" w:hAnsi="Calibri" w:cs="Calibri"/>
          <w:b/>
          <w:sz w:val="28"/>
          <w:szCs w:val="28"/>
        </w:rPr>
      </w:pPr>
      <w:r w:rsidRPr="001E6FA7">
        <w:rPr>
          <w:rFonts w:ascii="Calibri" w:hAnsi="Calibri" w:cs="Calibri"/>
          <w:b/>
          <w:sz w:val="28"/>
          <w:szCs w:val="28"/>
        </w:rPr>
        <w:t xml:space="preserve">Declaração de </w:t>
      </w:r>
      <w:r w:rsidR="00BA7646">
        <w:rPr>
          <w:rFonts w:ascii="Calibri" w:hAnsi="Calibri" w:cs="Calibri"/>
          <w:b/>
          <w:sz w:val="28"/>
          <w:szCs w:val="28"/>
        </w:rPr>
        <w:t>C</w:t>
      </w:r>
      <w:r w:rsidRPr="001E6FA7">
        <w:rPr>
          <w:rFonts w:ascii="Calibri" w:hAnsi="Calibri" w:cs="Calibri"/>
          <w:b/>
          <w:sz w:val="28"/>
          <w:szCs w:val="28"/>
        </w:rPr>
        <w:t>onsentimento</w:t>
      </w:r>
    </w:p>
    <w:p w14:paraId="695E9698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6CC434B6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Consulta e utilização de dados através de interoperabilidade com o Instituto Nacional de Estatística (INE)</w:t>
      </w:r>
    </w:p>
    <w:p w14:paraId="3E270EBF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Candidatura ao PEPAC – Plano Estratégico da Política Agrícola Comum</w:t>
      </w:r>
    </w:p>
    <w:p w14:paraId="7B6D8D20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Aviso n.º 03/2026 da intervenção C.5.5 «Acompanhamento Técnico Especializado – Intercâmbio de Conhecimento»</w:t>
      </w:r>
    </w:p>
    <w:p w14:paraId="34CBF95D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102A3EA1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Identificação da entidade parceira:</w:t>
      </w:r>
    </w:p>
    <w:p w14:paraId="3FB151CC" w14:textId="619EA7F6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Designação: _____________________________________________</w:t>
      </w:r>
    </w:p>
    <w:p w14:paraId="109BD881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NIPC: ___________________________________________________</w:t>
      </w:r>
    </w:p>
    <w:p w14:paraId="45CD74BA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Identificação da entidade líder:</w:t>
      </w:r>
    </w:p>
    <w:p w14:paraId="7603CF52" w14:textId="55816F7B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Designação: _____________________________________________</w:t>
      </w:r>
    </w:p>
    <w:p w14:paraId="0B356F22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NIPC: ___________________________________________________</w:t>
      </w:r>
    </w:p>
    <w:p w14:paraId="1BF52606" w14:textId="77777777" w:rsidR="001E6FA7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3CD140EF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26C07046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Na qualidade de entidade parceira da candidatura acima identificada, declaro que fui informado(a) de que, para efeitos da análise e decisão da candidatura, a Autoridade de Gestão do PEPAC no Continente poderá consultar, através de mecanismos de interoperabilidade com o Instituto Nacional de Estatística, I. P. (INE), dados relativos à entidade que represento.</w:t>
      </w:r>
    </w:p>
    <w:p w14:paraId="3F9FFAD5" w14:textId="77777777" w:rsidR="001E6FA7" w:rsidRPr="009E4876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A consulta terá por objeto exclusivamente os dados necessários à análise da candidatura, designadamente à avaliação do critério de elegibilidade dos beneficiários previsto no n.º 3 do artigo 6.º da Portaria n.º 232-A/2025/1, de 23 de maio, na sua redação atual,</w:t>
      </w:r>
      <w:r w:rsidRPr="00810DDC">
        <w:rPr>
          <w:rFonts w:ascii="Calibri" w:hAnsi="Calibri" w:cs="Calibri"/>
          <w:i/>
          <w:iCs/>
          <w:sz w:val="22"/>
          <w:szCs w:val="22"/>
        </w:rPr>
        <w:t xml:space="preserve"> “Os candidatos aos apoios previstos na presente secção, não podem ser empresas em dificuldade, na aceção da alínea a) do artigo 3.º da presente portaria, nem sobre </w:t>
      </w:r>
      <w:r w:rsidRPr="009E4876">
        <w:rPr>
          <w:rFonts w:ascii="Calibri" w:hAnsi="Calibri" w:cs="Calibri"/>
          <w:i/>
          <w:iCs/>
          <w:sz w:val="22"/>
          <w:szCs w:val="22"/>
        </w:rPr>
        <w:t>estes impender um processo de recuperação de auxílios de Estado, declarados incompatíveis com o mercado interno, pela Comissão Europeia.”</w:t>
      </w:r>
    </w:p>
    <w:p w14:paraId="77668934" w14:textId="77777777" w:rsidR="001E6FA7" w:rsidRPr="009E4876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9E4876">
        <w:rPr>
          <w:rFonts w:ascii="Calibri" w:hAnsi="Calibri" w:cs="Calibri"/>
          <w:sz w:val="22"/>
          <w:szCs w:val="22"/>
        </w:rPr>
        <w:t> </w:t>
      </w:r>
    </w:p>
    <w:p w14:paraId="33AA8933" w14:textId="77777777" w:rsidR="001E6FA7" w:rsidRPr="009E4876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9E4876">
        <w:rPr>
          <w:rFonts w:ascii="Calibri" w:hAnsi="Calibri" w:cs="Calibri"/>
          <w:sz w:val="22"/>
          <w:szCs w:val="22"/>
        </w:rPr>
        <w:t>Os dados obtidos serão utilizados exclusivamente para efeitos de verificação dos requisitos aplicáveis à candidatura e da aplicação dos respetivos critérios de elegibilidade, nos termos da regulamentação aplicável.</w:t>
      </w:r>
    </w:p>
    <w:p w14:paraId="4BB152DC" w14:textId="77777777" w:rsidR="00BA7646" w:rsidRDefault="00BA7646" w:rsidP="001E6FA7">
      <w:pPr>
        <w:keepNext/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4D33BE0A" w14:textId="77777777" w:rsidR="00BA7646" w:rsidRDefault="00BA7646" w:rsidP="001E6FA7">
      <w:pPr>
        <w:keepNext/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2201872F" w14:textId="77777777" w:rsidR="00BA7646" w:rsidRDefault="00BA7646" w:rsidP="001E6FA7">
      <w:pPr>
        <w:keepNext/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709E8702" w14:textId="77777777" w:rsidR="00BA7646" w:rsidRDefault="00BA7646" w:rsidP="001E6FA7">
      <w:pPr>
        <w:keepNext/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2BBE39A6" w14:textId="2FABE5E0" w:rsidR="001E6FA7" w:rsidRDefault="001E6FA7" w:rsidP="001E6FA7">
      <w:pPr>
        <w:keepNext/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b/>
          <w:bCs/>
          <w:sz w:val="22"/>
          <w:szCs w:val="22"/>
        </w:rPr>
      </w:pPr>
      <w:r w:rsidRPr="009E4876">
        <w:rPr>
          <w:rFonts w:ascii="Calibri" w:hAnsi="Calibri" w:cs="Calibri"/>
          <w:b/>
          <w:bCs/>
          <w:sz w:val="22"/>
          <w:szCs w:val="22"/>
        </w:rPr>
        <w:t>Consentimento</w:t>
      </w:r>
    </w:p>
    <w:p w14:paraId="3BB6634E" w14:textId="77777777" w:rsidR="001E6FA7" w:rsidRPr="00810DDC" w:rsidRDefault="001E6FA7" w:rsidP="001E6FA7">
      <w:pPr>
        <w:keepNext/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Segoe UI Symbol" w:hAnsi="Segoe UI Symbol" w:cs="Segoe UI Symbol"/>
          <w:sz w:val="22"/>
          <w:szCs w:val="22"/>
        </w:rPr>
        <w:t>☐</w:t>
      </w:r>
      <w:r w:rsidRPr="00810DDC">
        <w:rPr>
          <w:rFonts w:ascii="Calibri" w:hAnsi="Calibri" w:cs="Calibri"/>
          <w:sz w:val="22"/>
          <w:szCs w:val="22"/>
        </w:rPr>
        <w:t xml:space="preserve"> Autorizo a Autoridade de Gestão do PEPAC no Continente a consultar e utilizar, através de interoperabilidade com o INE, os dados acima identificados relativos à entidade que represento, exclusivamente para efeitos da análise e decisão da presente candidatura.</w:t>
      </w:r>
    </w:p>
    <w:p w14:paraId="5F0C848C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 </w:t>
      </w:r>
    </w:p>
    <w:p w14:paraId="7E45C732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Declaro que o presente consentimento é prestado de forma livre, específica, informada e inequívoca.</w:t>
      </w:r>
    </w:p>
    <w:p w14:paraId="55F7CF49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 </w:t>
      </w:r>
    </w:p>
    <w:p w14:paraId="1ED802C1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Data: ____ / ____ / ______</w:t>
      </w:r>
    </w:p>
    <w:p w14:paraId="5FEE7AC8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Representante: ______________________________________</w:t>
      </w:r>
    </w:p>
    <w:p w14:paraId="5AE92E3C" w14:textId="77777777" w:rsidR="001E6FA7" w:rsidRPr="00810DDC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  <w:r w:rsidRPr="00810DDC">
        <w:rPr>
          <w:rFonts w:ascii="Calibri" w:hAnsi="Calibri" w:cs="Calibri"/>
          <w:sz w:val="22"/>
          <w:szCs w:val="22"/>
        </w:rPr>
        <w:t>Assinatura: _________________________________________</w:t>
      </w:r>
    </w:p>
    <w:p w14:paraId="3E9F9CFF" w14:textId="2448A11E" w:rsidR="001E6FA7" w:rsidRPr="00B05BBB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  <w:highlight w:val="yellow"/>
        </w:rPr>
      </w:pPr>
    </w:p>
    <w:p w14:paraId="0C56BD61" w14:textId="77777777" w:rsidR="001E6FA7" w:rsidRPr="00B05BBB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  <w:highlight w:val="yellow"/>
        </w:rPr>
      </w:pPr>
    </w:p>
    <w:p w14:paraId="76ABE470" w14:textId="77777777" w:rsidR="001E6FA7" w:rsidRPr="004C48D0" w:rsidRDefault="001E6FA7" w:rsidP="001E6FA7">
      <w:pPr>
        <w:tabs>
          <w:tab w:val="left" w:pos="284"/>
        </w:tabs>
        <w:spacing w:line="360" w:lineRule="auto"/>
        <w:ind w:right="-142"/>
        <w:jc w:val="both"/>
        <w:rPr>
          <w:rFonts w:ascii="Calibri" w:hAnsi="Calibri" w:cs="Calibri"/>
          <w:sz w:val="22"/>
          <w:szCs w:val="22"/>
        </w:rPr>
      </w:pPr>
    </w:p>
    <w:p w14:paraId="519E4477" w14:textId="77777777" w:rsidR="00EA5978" w:rsidRDefault="00EA5978"/>
    <w:sectPr w:rsidR="00EA5978" w:rsidSect="001E6FA7">
      <w:headerReference w:type="default" r:id="rId7"/>
      <w:footerReference w:type="default" r:id="rId8"/>
      <w:pgSz w:w="11906" w:h="16838" w:code="9"/>
      <w:pgMar w:top="1985" w:right="1134" w:bottom="212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E2D8E" w14:textId="77777777" w:rsidR="00C277CD" w:rsidRDefault="00C277CD" w:rsidP="001E6FA7">
      <w:r>
        <w:separator/>
      </w:r>
    </w:p>
  </w:endnote>
  <w:endnote w:type="continuationSeparator" w:id="0">
    <w:p w14:paraId="5A2CE621" w14:textId="77777777" w:rsidR="00C277CD" w:rsidRDefault="00C277CD" w:rsidP="001E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C902" w14:textId="35721F69" w:rsidR="00CC15E3" w:rsidRDefault="00CC15E3" w:rsidP="00CC15E3">
    <w:pPr>
      <w:pStyle w:val="Rodap"/>
      <w:jc w:val="center"/>
    </w:pPr>
    <w:r>
      <w:rPr>
        <w:noProof/>
      </w:rPr>
      <w:drawing>
        <wp:inline distT="0" distB="0" distL="0" distR="0" wp14:anchorId="762BCC05" wp14:editId="093EC399">
          <wp:extent cx="2641600" cy="559558"/>
          <wp:effectExtent l="0" t="0" r="0" b="0"/>
          <wp:docPr id="1842038069" name="Imagem 1842038069" descr="Uma imagem com texto, captura de ecrã, Tipo de letra, logótipo&#10;&#10;Os conteúdos gerados por IA poderão estar incorretos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274704" name="Imagem 1629274704" descr="Uma imagem com texto, captura de ecrã, Tipo de letra, logótipo&#10;&#10;Os conteúdos gerados por IA poderão estar incorretos.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40" b="13507"/>
                  <a:stretch/>
                </pic:blipFill>
                <pic:spPr bwMode="auto">
                  <a:xfrm>
                    <a:off x="0" y="0"/>
                    <a:ext cx="2655265" cy="5624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D73B1EA" w14:textId="77777777" w:rsidR="001E6FA7" w:rsidRPr="00F7553D" w:rsidRDefault="001E6FA7" w:rsidP="00476707">
    <w:pPr>
      <w:pStyle w:val="Rodap"/>
      <w:jc w:val="right"/>
      <w:rPr>
        <w:rFonts w:ascii="Trebuchet MS" w:hAnsi="Trebuchet M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09B39" w14:textId="77777777" w:rsidR="00C277CD" w:rsidRDefault="00C277CD" w:rsidP="001E6FA7">
      <w:r>
        <w:separator/>
      </w:r>
    </w:p>
  </w:footnote>
  <w:footnote w:type="continuationSeparator" w:id="0">
    <w:p w14:paraId="369DC930" w14:textId="77777777" w:rsidR="00C277CD" w:rsidRDefault="00C277CD" w:rsidP="001E6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AD4C2" w14:textId="62CD8A3D" w:rsidR="001E6FA7" w:rsidRDefault="001E6FA7" w:rsidP="00F34555">
    <w:pPr>
      <w:pStyle w:val="Cabealho"/>
      <w:tabs>
        <w:tab w:val="clear" w:pos="8504"/>
        <w:tab w:val="right" w:pos="9180"/>
      </w:tabs>
      <w:ind w:right="-676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3D27F2" wp14:editId="7F3223F6">
          <wp:simplePos x="0" y="0"/>
          <wp:positionH relativeFrom="margin">
            <wp:posOffset>0</wp:posOffset>
          </wp:positionH>
          <wp:positionV relativeFrom="margin">
            <wp:posOffset>-668020</wp:posOffset>
          </wp:positionV>
          <wp:extent cx="1208405" cy="1268095"/>
          <wp:effectExtent l="0" t="0" r="0" b="0"/>
          <wp:wrapSquare wrapText="bothSides"/>
          <wp:docPr id="1410053767" name="Imagem 141005376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405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8616A"/>
    <w:multiLevelType w:val="hybridMultilevel"/>
    <w:tmpl w:val="C5DE5604"/>
    <w:lvl w:ilvl="0" w:tplc="01C05D5A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57099"/>
    <w:multiLevelType w:val="multilevel"/>
    <w:tmpl w:val="E9421AD4"/>
    <w:lvl w:ilvl="0">
      <w:start w:val="1"/>
      <w:numFmt w:val="decimal"/>
      <w:pStyle w:val="Esti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39856651">
    <w:abstractNumId w:val="0"/>
  </w:num>
  <w:num w:numId="2" w16cid:durableId="1550533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A7"/>
    <w:rsid w:val="00070908"/>
    <w:rsid w:val="000D5C2A"/>
    <w:rsid w:val="001A5BA1"/>
    <w:rsid w:val="001B4876"/>
    <w:rsid w:val="001E6FA7"/>
    <w:rsid w:val="001F5F01"/>
    <w:rsid w:val="002218B7"/>
    <w:rsid w:val="00280D3E"/>
    <w:rsid w:val="002B5DEA"/>
    <w:rsid w:val="003D67E7"/>
    <w:rsid w:val="003E1B2F"/>
    <w:rsid w:val="003E21F8"/>
    <w:rsid w:val="00490252"/>
    <w:rsid w:val="00496D44"/>
    <w:rsid w:val="004B5105"/>
    <w:rsid w:val="004F67B1"/>
    <w:rsid w:val="00595834"/>
    <w:rsid w:val="0065481B"/>
    <w:rsid w:val="006D516D"/>
    <w:rsid w:val="007155EE"/>
    <w:rsid w:val="007417D7"/>
    <w:rsid w:val="00741EBD"/>
    <w:rsid w:val="00815801"/>
    <w:rsid w:val="0084127C"/>
    <w:rsid w:val="008B5F70"/>
    <w:rsid w:val="008C2A31"/>
    <w:rsid w:val="008F7C7B"/>
    <w:rsid w:val="00927652"/>
    <w:rsid w:val="009603EE"/>
    <w:rsid w:val="00976475"/>
    <w:rsid w:val="00992370"/>
    <w:rsid w:val="009A29FB"/>
    <w:rsid w:val="00A865A6"/>
    <w:rsid w:val="00B63BE6"/>
    <w:rsid w:val="00BA415F"/>
    <w:rsid w:val="00BA7646"/>
    <w:rsid w:val="00BD30E7"/>
    <w:rsid w:val="00C277CD"/>
    <w:rsid w:val="00CC15E3"/>
    <w:rsid w:val="00D37219"/>
    <w:rsid w:val="00D603F8"/>
    <w:rsid w:val="00D9381E"/>
    <w:rsid w:val="00DB0B0A"/>
    <w:rsid w:val="00E139F3"/>
    <w:rsid w:val="00E32410"/>
    <w:rsid w:val="00E73A13"/>
    <w:rsid w:val="00EA5978"/>
    <w:rsid w:val="00F3056D"/>
    <w:rsid w:val="00FF45BC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0D79"/>
  <w15:chartTrackingRefBased/>
  <w15:docId w15:val="{FC38AFEB-1BCD-41F3-8246-5DD79D4E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F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1E6F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E6F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E6FA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E6FA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E6FA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E6FA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E6FA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E6FA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E6FA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1">
    <w:name w:val="Estilo 1"/>
    <w:basedOn w:val="Normal"/>
    <w:link w:val="Estilo1Carter"/>
    <w:qFormat/>
    <w:rsid w:val="008C2A31"/>
    <w:pPr>
      <w:numPr>
        <w:numId w:val="2"/>
      </w:numPr>
      <w:spacing w:after="160" w:line="360" w:lineRule="auto"/>
      <w:ind w:hanging="360"/>
    </w:pPr>
    <w:rPr>
      <w:rFonts w:ascii="Calibri" w:eastAsiaTheme="minorHAnsi" w:hAnsi="Calibri" w:cstheme="minorBidi"/>
      <w:b/>
      <w:kern w:val="2"/>
      <w:sz w:val="24"/>
      <w:szCs w:val="22"/>
      <w:lang w:eastAsia="en-US"/>
      <w14:ligatures w14:val="standardContextual"/>
    </w:rPr>
  </w:style>
  <w:style w:type="character" w:customStyle="1" w:styleId="Estilo1Carter">
    <w:name w:val="Estilo 1 Caráter"/>
    <w:basedOn w:val="Tipodeletrapredefinidodopargrafo"/>
    <w:link w:val="Estilo1"/>
    <w:rsid w:val="008C2A31"/>
    <w:rPr>
      <w:rFonts w:ascii="Calibri" w:hAnsi="Calibri"/>
      <w:b/>
      <w:sz w:val="24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1E6F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E6F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E6F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E6F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E6FA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E6F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E6FA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E6F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E6F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E6F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E6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E6FA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E6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E6FA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E6F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E6FA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1E6FA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E6F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E6FA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E6FA7"/>
    <w:rPr>
      <w:b/>
      <w:bCs/>
      <w:smallCaps/>
      <w:color w:val="0F4761" w:themeColor="accent1" w:themeShade="BF"/>
      <w:spacing w:val="5"/>
    </w:rPr>
  </w:style>
  <w:style w:type="paragraph" w:customStyle="1" w:styleId="Cabealho1">
    <w:name w:val="Cabeçalho 1"/>
    <w:basedOn w:val="Normal"/>
    <w:next w:val="Normal"/>
    <w:qFormat/>
    <w:rsid w:val="001E6F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abealho">
    <w:name w:val="header"/>
    <w:basedOn w:val="Normal"/>
    <w:link w:val="CabealhoCarter"/>
    <w:rsid w:val="001E6FA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1E6FA7"/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  <w:style w:type="paragraph" w:styleId="Rodap">
    <w:name w:val="footer"/>
    <w:basedOn w:val="Normal"/>
    <w:link w:val="RodapCarter1"/>
    <w:uiPriority w:val="99"/>
    <w:rsid w:val="001E6FA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uiPriority w:val="99"/>
    <w:rsid w:val="001E6FA7"/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  <w:style w:type="character" w:customStyle="1" w:styleId="RodapCarter1">
    <w:name w:val="Rodapé Caráter1"/>
    <w:link w:val="Rodap"/>
    <w:uiPriority w:val="99"/>
    <w:rsid w:val="001E6FA7"/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AICSA</dc:creator>
  <cp:keywords/>
  <dc:description/>
  <cp:lastModifiedBy>Rita Martins</cp:lastModifiedBy>
  <cp:revision>3</cp:revision>
  <dcterms:created xsi:type="dcterms:W3CDTF">2026-09-25T10:55:00Z</dcterms:created>
  <dcterms:modified xsi:type="dcterms:W3CDTF">2026-09-25T14:38:00Z</dcterms:modified>
</cp:coreProperties>
</file>